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5"/>
        </w:trPr>
        <w:tc>
          <w:tcPr>
            <w:tcW w:w="6560" w:type="dxa"/>
            <w:vAlign w:val="bottom"/>
          </w:tcPr>
          <w:p>
            <w:pPr>
              <w:jc w:val="center"/>
              <w:ind w:right="177"/>
              <w:spacing w:after="0" w:line="135"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60" w:type="dxa"/>
            <w:vAlign w:val="bottom"/>
            <w:vMerge w:val="restart"/>
          </w:tcPr>
          <w:p>
            <w:pPr>
              <w:jc w:val="center"/>
              <w:ind w:right="17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4"/>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60" w:type="dxa"/>
            <w:vAlign w:val="bottom"/>
            <w:vMerge w:val="restart"/>
          </w:tcPr>
          <w:p>
            <w:pPr>
              <w:jc w:val="center"/>
              <w:ind w:right="15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-941705</wp:posOffset>
            </wp:positionV>
            <wp:extent cx="7323455" cy="6121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61214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28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SCHWAN CHARLES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05/07/2003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8"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40" w:type="dxa"/>
            <w:vAlign w:val="bottom"/>
            <w:gridSpan w:val="7"/>
          </w:tcPr>
          <w:p>
            <w:pPr>
              <w:jc w:val="center"/>
              <w:ind w:right="5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ind w:left="940"/>
              <w:spacing w:after="0"/>
              <w:rPr>
                <w:sz w:val="20"/>
                <w:szCs w:val="20"/>
                <w:color w:val="auto"/>
              </w:rPr>
            </w:pPr>
            <w:r>
              <w:rPr>
                <w:rFonts w:ascii="Arial" w:cs="Arial" w:eastAsia="Arial" w:hAnsi="Arial"/>
                <w:sz w:val="17"/>
                <w:szCs w:val="17"/>
                <w:color w:val="0000FF"/>
              </w:rPr>
              <w:t>05/07/2003</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0000FF"/>
                <w:w w:val="93"/>
              </w:rPr>
              <w:t>5,854</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0000FF"/>
              </w:rPr>
              <w:t>12.07</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209,246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ind w:left="940"/>
              <w:spacing w:after="0"/>
              <w:rPr>
                <w:sz w:val="20"/>
                <w:szCs w:val="20"/>
                <w:color w:val="auto"/>
              </w:rPr>
            </w:pPr>
            <w:r>
              <w:rPr>
                <w:rFonts w:ascii="Arial" w:cs="Arial" w:eastAsia="Arial" w:hAnsi="Arial"/>
                <w:sz w:val="17"/>
                <w:szCs w:val="17"/>
                <w:color w:val="0000FF"/>
              </w:rPr>
              <w:t>05/07/2003</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S</w:t>
            </w:r>
          </w:p>
        </w:tc>
        <w:tc>
          <w:tcPr>
            <w:tcW w:w="12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0000FF"/>
                <w:w w:val="93"/>
              </w:rPr>
              <w:t>5,854</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10"/>
              <w:spacing w:after="0"/>
              <w:rPr>
                <w:sz w:val="20"/>
                <w:szCs w:val="20"/>
                <w:color w:val="auto"/>
              </w:rPr>
            </w:pPr>
            <w:r>
              <w:rPr>
                <w:rFonts w:ascii="Arial" w:cs="Arial" w:eastAsia="Arial" w:hAnsi="Arial"/>
                <w:sz w:val="17"/>
                <w:szCs w:val="17"/>
                <w:color w:val="0000FF"/>
              </w:rPr>
              <w:t>19</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203,392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color w:val="0000FF"/>
              </w:rPr>
              <w:t>03/10/2000</w:t>
            </w:r>
            <w:r>
              <w:rPr>
                <w:rFonts w:ascii="Arial" w:cs="Arial" w:eastAsia="Arial" w:hAnsi="Arial"/>
                <w:sz w:val="22"/>
                <w:szCs w:val="22"/>
                <w:color w:val="008000"/>
                <w:vertAlign w:val="superscript"/>
              </w:rPr>
              <w:t>(1)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5,854</w:t>
            </w:r>
          </w:p>
        </w:tc>
        <w:tc>
          <w:tcPr>
            <w:tcW w:w="4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12.07</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3"/>
                <w:szCs w:val="13"/>
                <w:color w:val="0000FF"/>
              </w:rPr>
              <w:t>12.07</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05/07/2003</w:t>
            </w: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M</w:t>
            </w:r>
          </w:p>
        </w:tc>
        <w:tc>
          <w:tcPr>
            <w:tcW w:w="840" w:type="dxa"/>
            <w:vAlign w:val="bottom"/>
            <w:vMerge w:val="restart"/>
          </w:tcPr>
          <w:p>
            <w:pPr>
              <w:ind w:left="480"/>
              <w:spacing w:after="0"/>
              <w:rPr>
                <w:sz w:val="20"/>
                <w:szCs w:val="20"/>
                <w:color w:val="auto"/>
              </w:rPr>
            </w:pPr>
            <w:r>
              <w:rPr>
                <w:rFonts w:ascii="Arial" w:cs="Arial" w:eastAsia="Arial" w:hAnsi="Arial"/>
                <w:sz w:val="13"/>
                <w:szCs w:val="13"/>
                <w:color w:val="0000FF"/>
              </w:rPr>
              <w:t>5,854</w:t>
            </w:r>
          </w:p>
        </w:tc>
        <w:tc>
          <w:tcPr>
            <w:tcW w:w="960" w:type="dxa"/>
            <w:vAlign w:val="bottom"/>
            <w:gridSpan w:val="2"/>
            <w:vMerge w:val="continue"/>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color w:val="0000FF"/>
              </w:rPr>
              <w:t>03/10/2009</w:t>
            </w: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0"/>
              </w:rPr>
              <w:t>17,528</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in four equal annual installments beginning on March 10, 2000</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John H. Allen,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8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93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0000FF"/>
        </w:rPr>
        <w:t>05/07/2003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00" w:space="1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w:t>
      </w:r>
    </w:p>
    <w:p>
      <w:pPr>
        <w:spacing w:after="0" w:line="9" w:lineRule="exact"/>
        <w:rPr>
          <w:sz w:val="20"/>
          <w:szCs w:val="20"/>
          <w:color w:val="auto"/>
        </w:rPr>
      </w:pPr>
    </w:p>
    <w:p>
      <w:pPr>
        <w:ind w:right="2359"/>
        <w:spacing w:after="0" w:line="258" w:lineRule="auto"/>
        <w:rPr>
          <w:sz w:val="20"/>
          <w:szCs w:val="20"/>
          <w:color w:val="auto"/>
        </w:rPr>
      </w:pPr>
      <w:r>
        <w:rPr>
          <w:rFonts w:ascii="Courier New" w:cs="Courier New" w:eastAsia="Courier New" w:hAnsi="Courier New"/>
          <w:sz w:val="17"/>
          <w:szCs w:val="17"/>
          <w:color w:val="auto"/>
        </w:rPr>
        <w:t>hereby constitutes and appoints each of JAMES A. DONAHUE and JOHN H. ALLEN, signing singly, the undersigned's true and lawful attorney-in-fact to:</w:t>
      </w:r>
    </w:p>
    <w:p>
      <w:pPr>
        <w:spacing w:after="0" w:line="392" w:lineRule="exact"/>
        <w:rPr>
          <w:sz w:val="20"/>
          <w:szCs w:val="20"/>
          <w:color w:val="auto"/>
        </w:rPr>
      </w:pPr>
    </w:p>
    <w:p>
      <w:pPr>
        <w:ind w:right="2779" w:firstLine="7"/>
        <w:spacing w:after="0" w:line="253" w:lineRule="auto"/>
        <w:tabs>
          <w:tab w:leader="none" w:pos="83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Cohu, Inc. (the "Company"), Forms 3, 4, and 5 in accordance with Section 16(a) of the Securities Exchange Act of 1934 and the rules thereunder;</w:t>
      </w:r>
    </w:p>
    <w:p>
      <w:pPr>
        <w:spacing w:after="0" w:line="19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w:t>
      </w:r>
    </w:p>
    <w:p>
      <w:pPr>
        <w:spacing w:after="0" w:line="9"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7" w:lineRule="exact"/>
        <w:rPr>
          <w:sz w:val="20"/>
          <w:szCs w:val="20"/>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w:t>
      </w:r>
    </w:p>
    <w:p>
      <w:pPr>
        <w:spacing w:after="0" w:line="9"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discrection.</w:t>
      </w:r>
    </w:p>
    <w:p>
      <w:pPr>
        <w:spacing w:after="0" w:line="1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hereby grants to each</w:t>
      </w:r>
    </w:p>
    <w:p>
      <w:pPr>
        <w:spacing w:after="0" w:line="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Exhange Act of 1934.</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w:t>
      </w:r>
    </w:p>
    <w:p>
      <w:pPr>
        <w:spacing w:after="0" w:line="9"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 WITNESS WHEREOF, the</w:t>
      </w:r>
    </w:p>
    <w:p>
      <w:pPr>
        <w:spacing w:after="0" w:line="9"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undersigned has caused this Power of Attorney to be executed as of this 2 day of Oct.,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22035" TargetMode="External"/><Relationship Id="rId11"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2019-12-24T00:30:59Z</dcterms:created>
  <dcterms:modified xsi:type="dcterms:W3CDTF">2019-12-24T00:30:59Z</dcterms:modified>
</cp:coreProperties>
</file>