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2,906,446</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3,262,389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3,262,389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8.02%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2,906,446</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3,262,389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3,262,389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8.02%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2,906,446</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3,262,389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3,262,389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8.02%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2,906,446</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3,125,490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3,125,490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7.68%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right="8080" w:hanging="407"/>
        <w:spacing w:after="0" w:line="286" w:lineRule="auto"/>
        <w:tabs>
          <w:tab w:leader="none" w:pos="17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COHU, INC.</w:t>
      </w:r>
    </w:p>
    <w:p>
      <w:pPr>
        <w:spacing w:after="0" w:line="45" w:lineRule="exact"/>
        <w:rPr>
          <w:rFonts w:ascii="Times New Roman" w:cs="Times New Roman" w:eastAsia="Times New Roman" w:hAnsi="Times New Roman"/>
          <w:sz w:val="21"/>
          <w:szCs w:val="21"/>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12367 Crosthwaite Circle</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Poway, CA 92064-6817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right="540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80" w:right="77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4" w:lineRule="exact"/>
        <w:rPr>
          <w:rFonts w:ascii="Times New Roman" w:cs="Times New Roman" w:eastAsia="Times New Roman" w:hAnsi="Times New Roman"/>
          <w:sz w:val="22"/>
          <w:szCs w:val="22"/>
          <w:b w:val="1"/>
          <w:bCs w:val="1"/>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80" w:right="43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192576106</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8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838" w:orient="portrait"/>
          <w:cols w:equalWidth="0" w:num="1">
            <w:col w:w="11260"/>
          </w:cols>
          <w:pgMar w:left="320" w:top="405" w:right="319" w:bottom="0" w:gutter="0" w:footer="0" w:header="0"/>
        </w:sectPr>
      </w:pPr>
    </w:p>
    <w:bookmarkStart w:id="6" w:name="page7"/>
    <w:bookmarkEnd w:id="6"/>
    <w:p>
      <w:pPr>
        <w:ind w:left="1780" w:hanging="407"/>
        <w:spacing w:after="0"/>
        <w:tabs>
          <w:tab w:leader="none" w:pos="17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7" w:lineRule="exact"/>
        <w:rPr>
          <w:rFonts w:ascii="Times New Roman" w:cs="Times New Roman" w:eastAsia="Times New Roman" w:hAnsi="Times New Roman"/>
          <w:sz w:val="21"/>
          <w:szCs w:val="21"/>
          <w:color w:val="auto"/>
        </w:rPr>
      </w:pPr>
    </w:p>
    <w:p>
      <w:pPr>
        <w:ind w:left="2240" w:hanging="462"/>
        <w:spacing w:after="0"/>
        <w:tabs>
          <w:tab w:leader="none" w:pos="22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40" w:hanging="462"/>
        <w:spacing w:after="0"/>
        <w:tabs>
          <w:tab w:leader="none" w:pos="224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1" w:lineRule="exact"/>
        <w:rPr>
          <w:sz w:val="20"/>
          <w:szCs w:val="20"/>
          <w:color w:val="auto"/>
        </w:rPr>
      </w:pPr>
    </w:p>
    <w:p>
      <w:pPr>
        <w:sectPr>
          <w:pgSz w:w="11900" w:h="16838" w:orient="portrait"/>
          <w:cols w:equalWidth="0" w:num="2">
            <w:col w:w="5980" w:space="720"/>
            <w:col w:w="4560"/>
          </w:cols>
          <w:pgMar w:left="320" w:top="111" w:right="319" w:bottom="0" w:gutter="0" w:footer="0" w:header="0"/>
        </w:sectPr>
      </w:pPr>
    </w:p>
    <w:p>
      <w:pPr>
        <w:ind w:left="2240" w:hanging="462"/>
        <w:spacing w:after="0"/>
        <w:tabs>
          <w:tab w:leader="none" w:pos="22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40" w:right="780" w:hanging="462"/>
        <w:spacing w:after="0" w:line="185" w:lineRule="auto"/>
        <w:tabs>
          <w:tab w:leader="none" w:pos="22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6420" w:space="280"/>
            <w:col w:w="4560"/>
          </w:cols>
          <w:pgMar w:left="320" w:top="111" w:right="319"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 the</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securities. No such client is known to have such right or power with respect to more than five percent of this class</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 the</w:t>
            </w:r>
          </w:p>
        </w:tc>
      </w:tr>
      <w:tr>
        <w:trPr>
          <w:trHeight w:val="28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9"/>
              </w:rPr>
              <w:t>or with the effect of changing or influencing the control of the issuer of the securities and were not acquired and</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2019</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2019</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James Fricano</w:t>
            </w:r>
          </w:p>
        </w:tc>
      </w:tr>
    </w:tbl>
    <w:p>
      <w:pPr>
        <w:sectPr>
          <w:pgSz w:w="11900" w:h="16838" w:orient="portrait"/>
          <w:cols w:equalWidth="0" w:num="1">
            <w:col w:w="11260"/>
          </w:cols>
          <w:pgMar w:left="320" w:top="111" w:right="319" w:bottom="0" w:gutter="0" w:footer="0" w:header="0"/>
          <w:type w:val="continuous"/>
        </w:sectPr>
      </w:pPr>
    </w:p>
    <w:bookmarkStart w:id="7" w:name="page8"/>
    <w:bookmarkEnd w:id="7"/>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2019</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360680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5" w:lineRule="exact"/>
        <w:rPr>
          <w:sz w:val="20"/>
          <w:szCs w:val="20"/>
          <w:color w:val="auto"/>
        </w:rPr>
      </w:pPr>
    </w:p>
    <w:p>
      <w:pPr>
        <w:ind w:right="4460"/>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149860</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COHU,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ectPr>
          <w:pgSz w:w="11900" w:h="16838" w:orient="portrait"/>
          <w:cols w:equalWidth="0" w:num="1">
            <w:col w:w="9020"/>
          </w:cols>
          <w:pgMar w:left="1440" w:top="111" w:right="1439" w:bottom="0" w:gutter="0" w:footer="0" w:header="0"/>
        </w:sectPr>
      </w:pPr>
    </w:p>
    <w:bookmarkStart w:id="8" w:name="page9"/>
    <w:bookmarkEnd w:id="8"/>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2019</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2019</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2019</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2019</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2019-12-04T23:10:22Z</dcterms:created>
  <dcterms:modified xsi:type="dcterms:W3CDTF">2019-12-04T23:10:22Z</dcterms:modified>
</cp:coreProperties>
</file>